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Times New Roman" w:eastAsia="方正小标宋简体" w:cs="Times New Roman"/>
          <w:spacing w:val="-20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pacing w:val="-20"/>
          <w:sz w:val="36"/>
          <w:szCs w:val="36"/>
        </w:rPr>
        <w:t>先进个人事迹材料简介</w:t>
      </w:r>
    </w:p>
    <w:p>
      <w:pPr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广阳区应急管理局副局长 边延田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 xml:space="preserve"> 边延田（第一次全国自然灾害综合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风险普查先进个人），男，汉族，40岁，党员，在应急管理局任副局长，兼任普查办主任，统筹推进全区灾普工作。他不断学习，练好基本功，当好“指导员”，组织了区风险普查各成员单位专题培训工作，对企、事业单位共计开展23场专题培训。分发各行业部门账号共计19个，清查数据共计2572条。为使普查数据质量达到国家要求，对全区的2572条清查数据进行审核，对审核发现的存疑数据进行甄别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3ODA2N2MwNzU5MGVhYWVjMTJjN2QyMmQ3NDM3OGQifQ=="/>
  </w:docVars>
  <w:rsids>
    <w:rsidRoot w:val="00000000"/>
    <w:rsid w:val="178169C1"/>
    <w:rsid w:val="190441CF"/>
    <w:rsid w:val="50ED4C6A"/>
    <w:rsid w:val="5A5C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next w:val="1"/>
    <w:qFormat/>
    <w:uiPriority w:val="0"/>
    <w:pPr>
      <w:jc w:val="left"/>
    </w:pPr>
    <w:rPr>
      <w:kern w:val="0"/>
      <w:sz w:val="24"/>
    </w:rPr>
  </w:style>
  <w:style w:type="paragraph" w:customStyle="1" w:styleId="5">
    <w:name w:val="正文首行缩进 21"/>
    <w:basedOn w:val="6"/>
    <w:next w:val="2"/>
    <w:qFormat/>
    <w:uiPriority w:val="0"/>
    <w:pPr>
      <w:widowControl/>
      <w:ind w:firstLine="200" w:firstLineChars="200"/>
      <w:jc w:val="left"/>
    </w:pPr>
    <w:rPr>
      <w:rFonts w:eastAsia="仿宋_GB2312" w:cs="Calibri"/>
      <w:kern w:val="0"/>
      <w:sz w:val="24"/>
      <w:szCs w:val="24"/>
    </w:rPr>
  </w:style>
  <w:style w:type="paragraph" w:customStyle="1" w:styleId="6">
    <w:name w:val="正文文本缩进1"/>
    <w:basedOn w:val="1"/>
    <w:qFormat/>
    <w:uiPriority w:val="0"/>
    <w:pPr>
      <w:ind w:left="200" w:left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2023-11-06T03:02:00Z</dcterms:created>
  <dc:creator>Administrator</dc:creator>
  <cp:lastModifiedBy>往事如烟</cp:lastModifiedBy>
  <dcterms:modified xsi:type="dcterms:W3CDTF">2023-11-27T06:06:21Z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36419E3B7C4D42D3AF3953F763D5664C_13</vt:lpwstr>
  </property>
</Properties>
</file>